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BFA" w:rsidRPr="00206B6C" w:rsidRDefault="00146ECB" w:rsidP="00247181">
      <w:pPr>
        <w:spacing w:after="0" w:line="240" w:lineRule="auto"/>
        <w:jc w:val="center"/>
        <w:rPr>
          <w:b/>
          <w:sz w:val="24"/>
          <w:szCs w:val="24"/>
        </w:rPr>
      </w:pPr>
      <w:r>
        <w:rPr>
          <w:b/>
          <w:sz w:val="24"/>
          <w:szCs w:val="24"/>
        </w:rPr>
        <w:t xml:space="preserve">Metro RESA </w:t>
      </w:r>
      <w:r w:rsidR="00DB76CB" w:rsidRPr="00206B6C">
        <w:rPr>
          <w:b/>
          <w:sz w:val="24"/>
          <w:szCs w:val="24"/>
        </w:rPr>
        <w:t xml:space="preserve">Summer </w:t>
      </w:r>
      <w:r w:rsidR="00053E9A" w:rsidRPr="00206B6C">
        <w:rPr>
          <w:b/>
          <w:sz w:val="24"/>
          <w:szCs w:val="24"/>
        </w:rPr>
        <w:t xml:space="preserve">2009 </w:t>
      </w:r>
      <w:r w:rsidR="00247181">
        <w:rPr>
          <w:b/>
          <w:sz w:val="24"/>
          <w:szCs w:val="24"/>
        </w:rPr>
        <w:t xml:space="preserve">ES, MS and HS Literacy </w:t>
      </w:r>
      <w:r w:rsidR="00DB76CB" w:rsidRPr="00206B6C">
        <w:rPr>
          <w:b/>
          <w:sz w:val="24"/>
          <w:szCs w:val="24"/>
        </w:rPr>
        <w:t>Offerings</w:t>
      </w:r>
      <w:r>
        <w:rPr>
          <w:b/>
          <w:sz w:val="24"/>
          <w:szCs w:val="24"/>
        </w:rPr>
        <w:br/>
        <w:t xml:space="preserve">Register at </w:t>
      </w:r>
      <w:hyperlink r:id="rId4" w:history="1">
        <w:r w:rsidRPr="00974C2F">
          <w:rPr>
            <w:rStyle w:val="Hyperlink"/>
            <w:b/>
            <w:sz w:val="24"/>
            <w:szCs w:val="24"/>
          </w:rPr>
          <w:t>www.mresa.org</w:t>
        </w:r>
      </w:hyperlink>
      <w:r>
        <w:rPr>
          <w:b/>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28"/>
        <w:gridCol w:w="90"/>
        <w:gridCol w:w="7758"/>
      </w:tblGrid>
      <w:tr w:rsidR="009A4B34" w:rsidRPr="00247181" w:rsidTr="00146ECB">
        <w:tc>
          <w:tcPr>
            <w:tcW w:w="1728" w:type="dxa"/>
            <w:shd w:val="clear" w:color="auto" w:fill="BFBFBF" w:themeFill="background1" w:themeFillShade="BF"/>
          </w:tcPr>
          <w:p w:rsidR="009A4B34" w:rsidRPr="00247181" w:rsidRDefault="009A4B34" w:rsidP="00247181">
            <w:pPr>
              <w:spacing w:after="0" w:line="240" w:lineRule="auto"/>
              <w:rPr>
                <w:b/>
                <w:i/>
              </w:rPr>
            </w:pPr>
            <w:r w:rsidRPr="00247181">
              <w:rPr>
                <w:b/>
                <w:i/>
              </w:rPr>
              <w:t>Title</w:t>
            </w:r>
          </w:p>
        </w:tc>
        <w:tc>
          <w:tcPr>
            <w:tcW w:w="7848" w:type="dxa"/>
            <w:gridSpan w:val="2"/>
            <w:shd w:val="clear" w:color="auto" w:fill="BFBFBF" w:themeFill="background1" w:themeFillShade="BF"/>
          </w:tcPr>
          <w:p w:rsidR="009A4B34" w:rsidRPr="00247181" w:rsidRDefault="00F66F25" w:rsidP="00247181">
            <w:pPr>
              <w:spacing w:after="0" w:line="240" w:lineRule="auto"/>
              <w:rPr>
                <w:b/>
                <w:i/>
              </w:rPr>
            </w:pPr>
            <w:r>
              <w:rPr>
                <w:b/>
                <w:i/>
              </w:rPr>
              <w:t>Nonfiction Writing: Strategies and Ideas for Writing for Authentic Audiences and Purposes</w:t>
            </w:r>
          </w:p>
        </w:tc>
      </w:tr>
      <w:tr w:rsidR="009A4B34" w:rsidRPr="00247181" w:rsidTr="00247181">
        <w:tc>
          <w:tcPr>
            <w:tcW w:w="1728" w:type="dxa"/>
          </w:tcPr>
          <w:p w:rsidR="009A4B34" w:rsidRPr="00247181" w:rsidRDefault="009A4B34" w:rsidP="00247181">
            <w:pPr>
              <w:spacing w:after="0" w:line="240" w:lineRule="auto"/>
              <w:rPr>
                <w:b/>
                <w:i/>
              </w:rPr>
            </w:pPr>
            <w:r w:rsidRPr="00247181">
              <w:rPr>
                <w:b/>
                <w:i/>
              </w:rPr>
              <w:t>Description</w:t>
            </w:r>
          </w:p>
        </w:tc>
        <w:tc>
          <w:tcPr>
            <w:tcW w:w="7848" w:type="dxa"/>
            <w:gridSpan w:val="2"/>
          </w:tcPr>
          <w:p w:rsidR="009A4B34" w:rsidRPr="00247181" w:rsidRDefault="00F66F25" w:rsidP="00247181">
            <w:pPr>
              <w:spacing w:after="0" w:line="240" w:lineRule="auto"/>
            </w:pPr>
            <w:r>
              <w:t xml:space="preserve">This workshop will cover expository writing, persuasive, and technical writing ideas, based on student choice/interest and will support writing in developing evidence through nonfiction reading selections. </w:t>
            </w:r>
          </w:p>
        </w:tc>
      </w:tr>
      <w:tr w:rsidR="009A4B34" w:rsidRPr="00247181" w:rsidTr="00247181">
        <w:tc>
          <w:tcPr>
            <w:tcW w:w="1728" w:type="dxa"/>
          </w:tcPr>
          <w:p w:rsidR="009A4B34" w:rsidRPr="00247181" w:rsidRDefault="009A4B34" w:rsidP="00247181">
            <w:pPr>
              <w:spacing w:after="0" w:line="240" w:lineRule="auto"/>
              <w:rPr>
                <w:b/>
                <w:i/>
              </w:rPr>
            </w:pPr>
            <w:r w:rsidRPr="00247181">
              <w:rPr>
                <w:b/>
                <w:i/>
              </w:rPr>
              <w:t xml:space="preserve">Target Audience </w:t>
            </w:r>
          </w:p>
        </w:tc>
        <w:tc>
          <w:tcPr>
            <w:tcW w:w="7848" w:type="dxa"/>
            <w:gridSpan w:val="2"/>
          </w:tcPr>
          <w:p w:rsidR="009A4B34" w:rsidRPr="00247181" w:rsidRDefault="00F66F25" w:rsidP="00247181">
            <w:pPr>
              <w:spacing w:after="0" w:line="240" w:lineRule="auto"/>
            </w:pPr>
            <w:r>
              <w:t>Middle School  Classroom teachers, and ELA Instructional Coaches</w:t>
            </w:r>
          </w:p>
        </w:tc>
      </w:tr>
      <w:tr w:rsidR="009A4B34" w:rsidRPr="00247181" w:rsidTr="00247181">
        <w:tc>
          <w:tcPr>
            <w:tcW w:w="1728" w:type="dxa"/>
          </w:tcPr>
          <w:p w:rsidR="009A4B34" w:rsidRPr="00247181" w:rsidRDefault="009A4B34" w:rsidP="00247181">
            <w:pPr>
              <w:spacing w:after="0" w:line="240" w:lineRule="auto"/>
              <w:rPr>
                <w:b/>
                <w:i/>
              </w:rPr>
            </w:pPr>
            <w:r w:rsidRPr="00247181">
              <w:rPr>
                <w:b/>
                <w:i/>
              </w:rPr>
              <w:t>Date</w:t>
            </w:r>
          </w:p>
        </w:tc>
        <w:tc>
          <w:tcPr>
            <w:tcW w:w="7848" w:type="dxa"/>
            <w:gridSpan w:val="2"/>
          </w:tcPr>
          <w:p w:rsidR="009A4B34" w:rsidRPr="00247181" w:rsidRDefault="00F66F25" w:rsidP="00247181">
            <w:pPr>
              <w:spacing w:after="0" w:line="240" w:lineRule="auto"/>
            </w:pPr>
            <w:r>
              <w:t>Tuesday and Wednesday, July 7</w:t>
            </w:r>
            <w:r w:rsidRPr="00F66F25">
              <w:rPr>
                <w:vertAlign w:val="superscript"/>
              </w:rPr>
              <w:t>th</w:t>
            </w:r>
            <w:r>
              <w:t xml:space="preserve"> and 8</w:t>
            </w:r>
            <w:r w:rsidRPr="00F66F25">
              <w:rPr>
                <w:vertAlign w:val="superscript"/>
              </w:rPr>
              <w:t>th</w:t>
            </w:r>
            <w:r>
              <w:t xml:space="preserve"> </w:t>
            </w:r>
            <w:r w:rsidR="009A4B34" w:rsidRPr="00247181">
              <w:t>, 2009</w:t>
            </w:r>
          </w:p>
        </w:tc>
      </w:tr>
      <w:tr w:rsidR="009A4B34" w:rsidRPr="00247181" w:rsidTr="00247181">
        <w:tc>
          <w:tcPr>
            <w:tcW w:w="1728" w:type="dxa"/>
          </w:tcPr>
          <w:p w:rsidR="009A4B34" w:rsidRPr="00247181" w:rsidRDefault="009A4B34" w:rsidP="00247181">
            <w:pPr>
              <w:spacing w:after="0" w:line="240" w:lineRule="auto"/>
              <w:rPr>
                <w:b/>
                <w:i/>
              </w:rPr>
            </w:pPr>
            <w:r w:rsidRPr="00247181">
              <w:rPr>
                <w:b/>
                <w:i/>
              </w:rPr>
              <w:t>Time</w:t>
            </w:r>
          </w:p>
        </w:tc>
        <w:tc>
          <w:tcPr>
            <w:tcW w:w="7848" w:type="dxa"/>
            <w:gridSpan w:val="2"/>
          </w:tcPr>
          <w:p w:rsidR="009A4B34" w:rsidRPr="00247181" w:rsidRDefault="00F66F25" w:rsidP="00247181">
            <w:pPr>
              <w:spacing w:after="0" w:line="240" w:lineRule="auto"/>
            </w:pPr>
            <w:r>
              <w:t>9:0</w:t>
            </w:r>
            <w:r w:rsidR="009A4B34" w:rsidRPr="00247181">
              <w:t>0</w:t>
            </w:r>
            <w:r>
              <w:t>am</w:t>
            </w:r>
            <w:r w:rsidR="009A4B34" w:rsidRPr="00247181">
              <w:t xml:space="preserve"> – 3:00</w:t>
            </w:r>
            <w:r>
              <w:t>pm</w:t>
            </w:r>
          </w:p>
        </w:tc>
      </w:tr>
      <w:tr w:rsidR="009A4B34" w:rsidRPr="00247181" w:rsidTr="00247181">
        <w:tc>
          <w:tcPr>
            <w:tcW w:w="1728" w:type="dxa"/>
          </w:tcPr>
          <w:p w:rsidR="009A4B34" w:rsidRPr="00247181" w:rsidRDefault="009A4B34" w:rsidP="00247181">
            <w:pPr>
              <w:spacing w:after="0" w:line="240" w:lineRule="auto"/>
              <w:rPr>
                <w:b/>
                <w:i/>
              </w:rPr>
            </w:pPr>
            <w:r w:rsidRPr="00247181">
              <w:rPr>
                <w:b/>
                <w:i/>
              </w:rPr>
              <w:t>Location</w:t>
            </w:r>
          </w:p>
        </w:tc>
        <w:tc>
          <w:tcPr>
            <w:tcW w:w="7848" w:type="dxa"/>
            <w:gridSpan w:val="2"/>
          </w:tcPr>
          <w:p w:rsidR="009A4B34" w:rsidRPr="00247181" w:rsidRDefault="00F66F25" w:rsidP="00247181">
            <w:pPr>
              <w:spacing w:after="0" w:line="240" w:lineRule="auto"/>
            </w:pPr>
            <w:r>
              <w:t xml:space="preserve">Fulton Professional Learning Center South, Norman Berry Drive in East Point </w:t>
            </w:r>
          </w:p>
        </w:tc>
      </w:tr>
      <w:tr w:rsidR="009A4B34" w:rsidRPr="00247181" w:rsidTr="00247181">
        <w:tc>
          <w:tcPr>
            <w:tcW w:w="1728" w:type="dxa"/>
          </w:tcPr>
          <w:p w:rsidR="009A4B34" w:rsidRPr="00247181" w:rsidRDefault="009A4B34" w:rsidP="00247181">
            <w:pPr>
              <w:spacing w:after="0" w:line="240" w:lineRule="auto"/>
              <w:rPr>
                <w:b/>
                <w:i/>
              </w:rPr>
            </w:pPr>
            <w:r w:rsidRPr="00247181">
              <w:rPr>
                <w:b/>
                <w:i/>
              </w:rPr>
              <w:t>Cost</w:t>
            </w:r>
          </w:p>
        </w:tc>
        <w:tc>
          <w:tcPr>
            <w:tcW w:w="7848" w:type="dxa"/>
            <w:gridSpan w:val="2"/>
          </w:tcPr>
          <w:p w:rsidR="009A4B34" w:rsidRPr="00247181" w:rsidRDefault="00F66F25" w:rsidP="00247181">
            <w:pPr>
              <w:spacing w:after="0" w:line="240" w:lineRule="auto"/>
            </w:pPr>
            <w:r>
              <w:t>$1</w:t>
            </w:r>
            <w:r w:rsidR="009A4B34" w:rsidRPr="00247181">
              <w:t>5</w:t>
            </w:r>
          </w:p>
        </w:tc>
      </w:tr>
      <w:tr w:rsidR="009A4B34" w:rsidRPr="00247181" w:rsidTr="00247181">
        <w:tc>
          <w:tcPr>
            <w:tcW w:w="1728" w:type="dxa"/>
          </w:tcPr>
          <w:p w:rsidR="009A4B34" w:rsidRPr="00247181" w:rsidRDefault="009A4B34" w:rsidP="00247181">
            <w:pPr>
              <w:spacing w:after="0" w:line="240" w:lineRule="auto"/>
              <w:rPr>
                <w:b/>
                <w:i/>
              </w:rPr>
            </w:pPr>
            <w:r w:rsidRPr="00247181">
              <w:rPr>
                <w:b/>
                <w:i/>
              </w:rPr>
              <w:t>Instructor</w:t>
            </w:r>
          </w:p>
        </w:tc>
        <w:tc>
          <w:tcPr>
            <w:tcW w:w="7848" w:type="dxa"/>
            <w:gridSpan w:val="2"/>
          </w:tcPr>
          <w:p w:rsidR="009A4B34" w:rsidRPr="00247181" w:rsidRDefault="00F66F25" w:rsidP="00247181">
            <w:pPr>
              <w:spacing w:after="0" w:line="240" w:lineRule="auto"/>
            </w:pPr>
            <w:r>
              <w:t xml:space="preserve">Kim Jeffcoat, DOE / Program Specialist, Middle School English Language Arts </w:t>
            </w:r>
          </w:p>
        </w:tc>
      </w:tr>
      <w:tr w:rsidR="009A4B34" w:rsidRPr="00247181" w:rsidTr="00247181">
        <w:tc>
          <w:tcPr>
            <w:tcW w:w="1728" w:type="dxa"/>
          </w:tcPr>
          <w:p w:rsidR="009A4B34" w:rsidRPr="00247181" w:rsidRDefault="00F66F25" w:rsidP="00247181">
            <w:pPr>
              <w:spacing w:after="0" w:line="240" w:lineRule="auto"/>
              <w:rPr>
                <w:b/>
                <w:i/>
              </w:rPr>
            </w:pPr>
            <w:r>
              <w:rPr>
                <w:b/>
                <w:i/>
              </w:rPr>
              <w:t xml:space="preserve">Contact </w:t>
            </w:r>
          </w:p>
        </w:tc>
        <w:tc>
          <w:tcPr>
            <w:tcW w:w="7848" w:type="dxa"/>
            <w:gridSpan w:val="2"/>
          </w:tcPr>
          <w:p w:rsidR="009A4B34" w:rsidRPr="00247181" w:rsidRDefault="00F66F25" w:rsidP="00247181">
            <w:pPr>
              <w:spacing w:after="0" w:line="240" w:lineRule="auto"/>
            </w:pPr>
            <w:r>
              <w:t xml:space="preserve">Lynn Freeman </w:t>
            </w:r>
          </w:p>
        </w:tc>
      </w:tr>
      <w:tr w:rsidR="00615A67" w:rsidRPr="00247181" w:rsidTr="00146ECB">
        <w:tc>
          <w:tcPr>
            <w:tcW w:w="1728" w:type="dxa"/>
            <w:shd w:val="clear" w:color="auto" w:fill="BFBFBF" w:themeFill="background1" w:themeFillShade="BF"/>
          </w:tcPr>
          <w:p w:rsidR="00615A67" w:rsidRPr="00247181" w:rsidRDefault="00615A67" w:rsidP="00C572EC">
            <w:pPr>
              <w:spacing w:after="0" w:line="240" w:lineRule="auto"/>
              <w:rPr>
                <w:b/>
                <w:i/>
              </w:rPr>
            </w:pPr>
            <w:r w:rsidRPr="00247181">
              <w:rPr>
                <w:b/>
                <w:i/>
              </w:rPr>
              <w:t>Title</w:t>
            </w:r>
          </w:p>
        </w:tc>
        <w:tc>
          <w:tcPr>
            <w:tcW w:w="7848" w:type="dxa"/>
            <w:gridSpan w:val="2"/>
            <w:shd w:val="clear" w:color="auto" w:fill="BFBFBF" w:themeFill="background1" w:themeFillShade="BF"/>
          </w:tcPr>
          <w:p w:rsidR="00615A67" w:rsidRPr="00247181" w:rsidRDefault="00615A67" w:rsidP="00C572EC">
            <w:pPr>
              <w:spacing w:after="0" w:line="240" w:lineRule="auto"/>
              <w:rPr>
                <w:b/>
                <w:i/>
              </w:rPr>
            </w:pPr>
            <w:r>
              <w:rPr>
                <w:b/>
                <w:i/>
              </w:rPr>
              <w:t xml:space="preserve">Putting Differentiation Into Practice </w:t>
            </w:r>
          </w:p>
        </w:tc>
      </w:tr>
      <w:tr w:rsidR="00615A67" w:rsidRPr="00247181" w:rsidTr="00C572EC">
        <w:tc>
          <w:tcPr>
            <w:tcW w:w="1728" w:type="dxa"/>
          </w:tcPr>
          <w:p w:rsidR="00615A67" w:rsidRPr="00247181" w:rsidRDefault="00615A67" w:rsidP="00C572EC">
            <w:pPr>
              <w:spacing w:after="0" w:line="240" w:lineRule="auto"/>
              <w:rPr>
                <w:b/>
                <w:i/>
              </w:rPr>
            </w:pPr>
            <w:r w:rsidRPr="00247181">
              <w:rPr>
                <w:b/>
                <w:i/>
              </w:rPr>
              <w:t>Description</w:t>
            </w:r>
          </w:p>
        </w:tc>
        <w:tc>
          <w:tcPr>
            <w:tcW w:w="7848" w:type="dxa"/>
            <w:gridSpan w:val="2"/>
          </w:tcPr>
          <w:p w:rsidR="00615A67" w:rsidRPr="00247181" w:rsidRDefault="00615A67" w:rsidP="00C572EC">
            <w:pPr>
              <w:spacing w:after="0" w:line="240" w:lineRule="auto"/>
            </w:pPr>
            <w:r w:rsidRPr="00247181">
              <w:t xml:space="preserve">This </w:t>
            </w:r>
            <w:r>
              <w:t xml:space="preserve">two day training is designed to provide educators with an understanding and practical application of instructional strategies that will meet the needs of the varied readiness levels of learners that challenge instruction in a classroom. The class is designed to put participants in a differentiated setting where they can experience the kinds of strategies that support learning of varied interests, readiness levels and learning styles. </w:t>
            </w:r>
          </w:p>
        </w:tc>
      </w:tr>
      <w:tr w:rsidR="00615A67" w:rsidRPr="00247181" w:rsidTr="00C572EC">
        <w:tc>
          <w:tcPr>
            <w:tcW w:w="1728" w:type="dxa"/>
          </w:tcPr>
          <w:p w:rsidR="00615A67" w:rsidRPr="00247181" w:rsidRDefault="00615A67" w:rsidP="00C572EC">
            <w:pPr>
              <w:spacing w:after="0" w:line="240" w:lineRule="auto"/>
              <w:rPr>
                <w:b/>
                <w:i/>
              </w:rPr>
            </w:pPr>
            <w:r w:rsidRPr="00247181">
              <w:rPr>
                <w:b/>
                <w:i/>
              </w:rPr>
              <w:t xml:space="preserve">Target Audience </w:t>
            </w:r>
          </w:p>
        </w:tc>
        <w:tc>
          <w:tcPr>
            <w:tcW w:w="7848" w:type="dxa"/>
            <w:gridSpan w:val="2"/>
          </w:tcPr>
          <w:p w:rsidR="00615A67" w:rsidRPr="00247181" w:rsidRDefault="00615A67" w:rsidP="00C572EC">
            <w:pPr>
              <w:spacing w:after="0" w:line="240" w:lineRule="auto"/>
            </w:pPr>
            <w:r>
              <w:t xml:space="preserve">Grades 3-12  Classroom teachers and Instructional Coaches </w:t>
            </w:r>
          </w:p>
        </w:tc>
      </w:tr>
      <w:tr w:rsidR="00615A67" w:rsidRPr="00247181" w:rsidTr="00C572EC">
        <w:tc>
          <w:tcPr>
            <w:tcW w:w="1728" w:type="dxa"/>
          </w:tcPr>
          <w:p w:rsidR="00615A67" w:rsidRPr="00247181" w:rsidRDefault="00615A67" w:rsidP="00C572EC">
            <w:pPr>
              <w:spacing w:after="0" w:line="240" w:lineRule="auto"/>
              <w:rPr>
                <w:b/>
                <w:i/>
              </w:rPr>
            </w:pPr>
            <w:r w:rsidRPr="00247181">
              <w:rPr>
                <w:b/>
                <w:i/>
              </w:rPr>
              <w:t>Date</w:t>
            </w:r>
          </w:p>
        </w:tc>
        <w:tc>
          <w:tcPr>
            <w:tcW w:w="7848" w:type="dxa"/>
            <w:gridSpan w:val="2"/>
          </w:tcPr>
          <w:p w:rsidR="00615A67" w:rsidRPr="00247181" w:rsidRDefault="00615A67" w:rsidP="00C572EC">
            <w:pPr>
              <w:spacing w:after="0" w:line="240" w:lineRule="auto"/>
            </w:pPr>
            <w:r w:rsidRPr="00247181">
              <w:t>Thursday</w:t>
            </w:r>
            <w:r>
              <w:t>/ Friday ,July 9</w:t>
            </w:r>
            <w:r w:rsidRPr="00615A67">
              <w:rPr>
                <w:vertAlign w:val="superscript"/>
              </w:rPr>
              <w:t>th</w:t>
            </w:r>
            <w:r>
              <w:t xml:space="preserve"> and 10</w:t>
            </w:r>
            <w:r w:rsidRPr="00615A67">
              <w:rPr>
                <w:vertAlign w:val="superscript"/>
              </w:rPr>
              <w:t>th</w:t>
            </w:r>
            <w:r>
              <w:t xml:space="preserve"> </w:t>
            </w:r>
            <w:r w:rsidRPr="00247181">
              <w:t>, 2009</w:t>
            </w:r>
          </w:p>
        </w:tc>
      </w:tr>
      <w:tr w:rsidR="00615A67" w:rsidRPr="00247181" w:rsidTr="00C572EC">
        <w:tc>
          <w:tcPr>
            <w:tcW w:w="1728" w:type="dxa"/>
          </w:tcPr>
          <w:p w:rsidR="00615A67" w:rsidRPr="00247181" w:rsidRDefault="00615A67" w:rsidP="00C572EC">
            <w:pPr>
              <w:spacing w:after="0" w:line="240" w:lineRule="auto"/>
              <w:rPr>
                <w:b/>
                <w:i/>
              </w:rPr>
            </w:pPr>
            <w:r w:rsidRPr="00247181">
              <w:rPr>
                <w:b/>
                <w:i/>
              </w:rPr>
              <w:t>Time</w:t>
            </w:r>
          </w:p>
        </w:tc>
        <w:tc>
          <w:tcPr>
            <w:tcW w:w="7848" w:type="dxa"/>
            <w:gridSpan w:val="2"/>
          </w:tcPr>
          <w:p w:rsidR="00615A67" w:rsidRPr="00247181" w:rsidRDefault="00615A67" w:rsidP="00C572EC">
            <w:pPr>
              <w:spacing w:after="0" w:line="240" w:lineRule="auto"/>
            </w:pPr>
            <w:r>
              <w:t>9:00am – 3:30pm</w:t>
            </w:r>
          </w:p>
        </w:tc>
      </w:tr>
      <w:tr w:rsidR="00615A67" w:rsidRPr="00247181" w:rsidTr="00C572EC">
        <w:tc>
          <w:tcPr>
            <w:tcW w:w="1728" w:type="dxa"/>
          </w:tcPr>
          <w:p w:rsidR="00615A67" w:rsidRPr="00247181" w:rsidRDefault="00615A67" w:rsidP="00C572EC">
            <w:pPr>
              <w:spacing w:after="0" w:line="240" w:lineRule="auto"/>
              <w:rPr>
                <w:b/>
                <w:i/>
              </w:rPr>
            </w:pPr>
            <w:r w:rsidRPr="00247181">
              <w:rPr>
                <w:b/>
                <w:i/>
              </w:rPr>
              <w:t>Location</w:t>
            </w:r>
          </w:p>
        </w:tc>
        <w:tc>
          <w:tcPr>
            <w:tcW w:w="7848" w:type="dxa"/>
            <w:gridSpan w:val="2"/>
          </w:tcPr>
          <w:p w:rsidR="00615A67" w:rsidRPr="00247181" w:rsidRDefault="00615A67" w:rsidP="00C572EC">
            <w:pPr>
              <w:spacing w:after="0" w:line="240" w:lineRule="auto"/>
            </w:pPr>
            <w:r>
              <w:t xml:space="preserve">Metro </w:t>
            </w:r>
            <w:r w:rsidR="007A1847">
              <w:t>RESA</w:t>
            </w:r>
          </w:p>
        </w:tc>
      </w:tr>
      <w:tr w:rsidR="00615A67" w:rsidRPr="00247181" w:rsidTr="00C572EC">
        <w:tc>
          <w:tcPr>
            <w:tcW w:w="1728" w:type="dxa"/>
          </w:tcPr>
          <w:p w:rsidR="00615A67" w:rsidRPr="00247181" w:rsidRDefault="00615A67" w:rsidP="00C572EC">
            <w:pPr>
              <w:spacing w:after="0" w:line="240" w:lineRule="auto"/>
              <w:rPr>
                <w:b/>
                <w:i/>
              </w:rPr>
            </w:pPr>
            <w:r w:rsidRPr="00247181">
              <w:rPr>
                <w:b/>
                <w:i/>
              </w:rPr>
              <w:t>Cost</w:t>
            </w:r>
          </w:p>
        </w:tc>
        <w:tc>
          <w:tcPr>
            <w:tcW w:w="7848" w:type="dxa"/>
            <w:gridSpan w:val="2"/>
          </w:tcPr>
          <w:p w:rsidR="00615A67" w:rsidRPr="00247181" w:rsidRDefault="007A1847" w:rsidP="00C572EC">
            <w:pPr>
              <w:spacing w:after="0" w:line="240" w:lineRule="auto"/>
            </w:pPr>
            <w:r>
              <w:t>$79.00</w:t>
            </w:r>
          </w:p>
        </w:tc>
      </w:tr>
      <w:tr w:rsidR="00615A67" w:rsidRPr="00247181" w:rsidTr="00C572EC">
        <w:tc>
          <w:tcPr>
            <w:tcW w:w="1728" w:type="dxa"/>
          </w:tcPr>
          <w:p w:rsidR="00615A67" w:rsidRPr="00247181" w:rsidRDefault="00615A67" w:rsidP="00C572EC">
            <w:pPr>
              <w:spacing w:after="0" w:line="240" w:lineRule="auto"/>
              <w:rPr>
                <w:b/>
                <w:i/>
              </w:rPr>
            </w:pPr>
            <w:r w:rsidRPr="00247181">
              <w:rPr>
                <w:b/>
                <w:i/>
              </w:rPr>
              <w:t>Instructor</w:t>
            </w:r>
          </w:p>
        </w:tc>
        <w:tc>
          <w:tcPr>
            <w:tcW w:w="7848" w:type="dxa"/>
            <w:gridSpan w:val="2"/>
          </w:tcPr>
          <w:p w:rsidR="00615A67" w:rsidRPr="00247181" w:rsidRDefault="00615A67" w:rsidP="00C572EC">
            <w:pPr>
              <w:spacing w:after="0" w:line="240" w:lineRule="auto"/>
            </w:pPr>
            <w:r>
              <w:t>Lynn Freeman and Donnella Cranford</w:t>
            </w:r>
          </w:p>
        </w:tc>
      </w:tr>
      <w:tr w:rsidR="00615A67" w:rsidRPr="00247181" w:rsidTr="00C572EC">
        <w:tc>
          <w:tcPr>
            <w:tcW w:w="1728" w:type="dxa"/>
          </w:tcPr>
          <w:p w:rsidR="00615A67" w:rsidRPr="00247181" w:rsidRDefault="00615A67" w:rsidP="00C572EC">
            <w:pPr>
              <w:spacing w:after="0" w:line="240" w:lineRule="auto"/>
              <w:rPr>
                <w:b/>
                <w:i/>
              </w:rPr>
            </w:pPr>
            <w:r>
              <w:rPr>
                <w:b/>
                <w:i/>
              </w:rPr>
              <w:t xml:space="preserve">Contact </w:t>
            </w:r>
          </w:p>
        </w:tc>
        <w:tc>
          <w:tcPr>
            <w:tcW w:w="7848" w:type="dxa"/>
            <w:gridSpan w:val="2"/>
          </w:tcPr>
          <w:p w:rsidR="00615A67" w:rsidRPr="00247181" w:rsidRDefault="007A1847" w:rsidP="00C572EC">
            <w:pPr>
              <w:spacing w:after="0" w:line="240" w:lineRule="auto"/>
            </w:pPr>
            <w:r>
              <w:t>www.mresa.org</w:t>
            </w:r>
          </w:p>
        </w:tc>
      </w:tr>
      <w:tr w:rsidR="001E2646" w:rsidRPr="00247181" w:rsidTr="00146ECB">
        <w:tc>
          <w:tcPr>
            <w:tcW w:w="1728" w:type="dxa"/>
            <w:shd w:val="clear" w:color="auto" w:fill="BFBFBF" w:themeFill="background1" w:themeFillShade="BF"/>
          </w:tcPr>
          <w:p w:rsidR="001E2646" w:rsidRPr="00247181" w:rsidRDefault="001E2646" w:rsidP="00C572EC">
            <w:pPr>
              <w:spacing w:after="0" w:line="240" w:lineRule="auto"/>
              <w:rPr>
                <w:b/>
                <w:i/>
              </w:rPr>
            </w:pPr>
            <w:r w:rsidRPr="00247181">
              <w:rPr>
                <w:b/>
                <w:i/>
              </w:rPr>
              <w:t>Title</w:t>
            </w:r>
          </w:p>
        </w:tc>
        <w:tc>
          <w:tcPr>
            <w:tcW w:w="7848" w:type="dxa"/>
            <w:gridSpan w:val="2"/>
            <w:shd w:val="clear" w:color="auto" w:fill="BFBFBF" w:themeFill="background1" w:themeFillShade="BF"/>
          </w:tcPr>
          <w:p w:rsidR="001E2646" w:rsidRPr="00247181" w:rsidRDefault="001E2646" w:rsidP="00C572EC">
            <w:pPr>
              <w:spacing w:after="0" w:line="240" w:lineRule="auto"/>
              <w:rPr>
                <w:b/>
                <w:i/>
              </w:rPr>
            </w:pPr>
            <w:r>
              <w:rPr>
                <w:b/>
                <w:i/>
              </w:rPr>
              <w:t>Teaching Reading and Writing Across the Curriculum</w:t>
            </w:r>
          </w:p>
        </w:tc>
      </w:tr>
      <w:tr w:rsidR="001E2646" w:rsidRPr="00247181" w:rsidTr="00C572EC">
        <w:tc>
          <w:tcPr>
            <w:tcW w:w="1728" w:type="dxa"/>
          </w:tcPr>
          <w:p w:rsidR="001E2646" w:rsidRPr="00247181" w:rsidRDefault="001E2646" w:rsidP="00C572EC">
            <w:pPr>
              <w:spacing w:after="0" w:line="240" w:lineRule="auto"/>
              <w:rPr>
                <w:b/>
                <w:i/>
              </w:rPr>
            </w:pPr>
            <w:r w:rsidRPr="00247181">
              <w:rPr>
                <w:b/>
                <w:i/>
              </w:rPr>
              <w:t>Description</w:t>
            </w:r>
          </w:p>
        </w:tc>
        <w:tc>
          <w:tcPr>
            <w:tcW w:w="7848" w:type="dxa"/>
            <w:gridSpan w:val="2"/>
          </w:tcPr>
          <w:p w:rsidR="001E2646" w:rsidRPr="00247181" w:rsidRDefault="001E2646" w:rsidP="00C572EC">
            <w:pPr>
              <w:spacing w:after="0" w:line="240" w:lineRule="auto"/>
            </w:pPr>
            <w:r>
              <w:t xml:space="preserve">This interactive two day class will provide teachers with research-based practices and strategies in instruction of content literacy that will deepen comprehension skills across the curriculum. </w:t>
            </w:r>
          </w:p>
        </w:tc>
      </w:tr>
      <w:tr w:rsidR="001E2646" w:rsidRPr="00247181" w:rsidTr="00C572EC">
        <w:tc>
          <w:tcPr>
            <w:tcW w:w="1728" w:type="dxa"/>
          </w:tcPr>
          <w:p w:rsidR="001E2646" w:rsidRPr="00247181" w:rsidRDefault="001E2646" w:rsidP="00C572EC">
            <w:pPr>
              <w:spacing w:after="0" w:line="240" w:lineRule="auto"/>
              <w:rPr>
                <w:b/>
                <w:i/>
              </w:rPr>
            </w:pPr>
            <w:r w:rsidRPr="00247181">
              <w:rPr>
                <w:b/>
                <w:i/>
              </w:rPr>
              <w:t xml:space="preserve">Target Audience </w:t>
            </w:r>
          </w:p>
        </w:tc>
        <w:tc>
          <w:tcPr>
            <w:tcW w:w="7848" w:type="dxa"/>
            <w:gridSpan w:val="2"/>
          </w:tcPr>
          <w:p w:rsidR="001E2646" w:rsidRPr="00247181" w:rsidRDefault="001E2646" w:rsidP="00C572EC">
            <w:pPr>
              <w:spacing w:after="0" w:line="240" w:lineRule="auto"/>
            </w:pPr>
            <w:r>
              <w:t>Classroom teachers grades 4 – 12, Instructional Coaches</w:t>
            </w:r>
          </w:p>
        </w:tc>
      </w:tr>
      <w:tr w:rsidR="001E2646" w:rsidRPr="00247181" w:rsidTr="00C572EC">
        <w:tc>
          <w:tcPr>
            <w:tcW w:w="1728" w:type="dxa"/>
          </w:tcPr>
          <w:p w:rsidR="001E2646" w:rsidRPr="00247181" w:rsidRDefault="001E2646" w:rsidP="00C572EC">
            <w:pPr>
              <w:spacing w:after="0" w:line="240" w:lineRule="auto"/>
              <w:rPr>
                <w:b/>
                <w:i/>
              </w:rPr>
            </w:pPr>
            <w:r w:rsidRPr="00247181">
              <w:rPr>
                <w:b/>
                <w:i/>
              </w:rPr>
              <w:t>Date</w:t>
            </w:r>
          </w:p>
        </w:tc>
        <w:tc>
          <w:tcPr>
            <w:tcW w:w="7848" w:type="dxa"/>
            <w:gridSpan w:val="2"/>
          </w:tcPr>
          <w:p w:rsidR="001E2646" w:rsidRPr="00247181" w:rsidRDefault="001E2646" w:rsidP="00C572EC">
            <w:pPr>
              <w:spacing w:after="0" w:line="240" w:lineRule="auto"/>
            </w:pPr>
            <w:r>
              <w:t>Tuesday and Wednesday, July 14</w:t>
            </w:r>
            <w:r w:rsidRPr="007A1847">
              <w:rPr>
                <w:vertAlign w:val="superscript"/>
              </w:rPr>
              <w:t>th</w:t>
            </w:r>
            <w:r>
              <w:t xml:space="preserve"> and 15</w:t>
            </w:r>
            <w:r w:rsidRPr="00F66F25">
              <w:rPr>
                <w:vertAlign w:val="superscript"/>
              </w:rPr>
              <w:t>th</w:t>
            </w:r>
            <w:r>
              <w:t xml:space="preserve"> </w:t>
            </w:r>
            <w:r w:rsidRPr="00247181">
              <w:t>, 2009</w:t>
            </w:r>
          </w:p>
        </w:tc>
      </w:tr>
      <w:tr w:rsidR="001E2646" w:rsidRPr="00247181" w:rsidTr="00C572EC">
        <w:tc>
          <w:tcPr>
            <w:tcW w:w="1728" w:type="dxa"/>
          </w:tcPr>
          <w:p w:rsidR="001E2646" w:rsidRPr="00247181" w:rsidRDefault="001E2646" w:rsidP="00C572EC">
            <w:pPr>
              <w:spacing w:after="0" w:line="240" w:lineRule="auto"/>
              <w:rPr>
                <w:b/>
                <w:i/>
              </w:rPr>
            </w:pPr>
            <w:r w:rsidRPr="00247181">
              <w:rPr>
                <w:b/>
                <w:i/>
              </w:rPr>
              <w:t>Time</w:t>
            </w:r>
          </w:p>
        </w:tc>
        <w:tc>
          <w:tcPr>
            <w:tcW w:w="7848" w:type="dxa"/>
            <w:gridSpan w:val="2"/>
          </w:tcPr>
          <w:p w:rsidR="001E2646" w:rsidRPr="00247181" w:rsidRDefault="001E2646" w:rsidP="00C572EC">
            <w:pPr>
              <w:spacing w:after="0" w:line="240" w:lineRule="auto"/>
            </w:pPr>
            <w:r>
              <w:t>9:0</w:t>
            </w:r>
            <w:r w:rsidRPr="00247181">
              <w:t>0</w:t>
            </w:r>
            <w:r>
              <w:t>am – 3:3</w:t>
            </w:r>
            <w:r w:rsidRPr="00247181">
              <w:t>0</w:t>
            </w:r>
            <w:r>
              <w:t>pm</w:t>
            </w:r>
          </w:p>
        </w:tc>
      </w:tr>
      <w:tr w:rsidR="001E2646" w:rsidRPr="00247181" w:rsidTr="00C572EC">
        <w:tc>
          <w:tcPr>
            <w:tcW w:w="1728" w:type="dxa"/>
          </w:tcPr>
          <w:p w:rsidR="001E2646" w:rsidRPr="00247181" w:rsidRDefault="001E2646" w:rsidP="00C572EC">
            <w:pPr>
              <w:spacing w:after="0" w:line="240" w:lineRule="auto"/>
              <w:rPr>
                <w:b/>
                <w:i/>
              </w:rPr>
            </w:pPr>
            <w:r w:rsidRPr="00247181">
              <w:rPr>
                <w:b/>
                <w:i/>
              </w:rPr>
              <w:t>Location</w:t>
            </w:r>
          </w:p>
        </w:tc>
        <w:tc>
          <w:tcPr>
            <w:tcW w:w="7848" w:type="dxa"/>
            <w:gridSpan w:val="2"/>
          </w:tcPr>
          <w:p w:rsidR="001E2646" w:rsidRPr="00247181" w:rsidRDefault="001E2646" w:rsidP="00C572EC">
            <w:pPr>
              <w:spacing w:after="0" w:line="240" w:lineRule="auto"/>
            </w:pPr>
            <w:r>
              <w:t>Metro RESA</w:t>
            </w:r>
          </w:p>
        </w:tc>
      </w:tr>
      <w:tr w:rsidR="001E2646" w:rsidRPr="00247181" w:rsidTr="00C572EC">
        <w:tc>
          <w:tcPr>
            <w:tcW w:w="1728" w:type="dxa"/>
          </w:tcPr>
          <w:p w:rsidR="001E2646" w:rsidRPr="00247181" w:rsidRDefault="001E2646" w:rsidP="00C572EC">
            <w:pPr>
              <w:spacing w:after="0" w:line="240" w:lineRule="auto"/>
              <w:rPr>
                <w:b/>
                <w:i/>
              </w:rPr>
            </w:pPr>
            <w:r w:rsidRPr="00247181">
              <w:rPr>
                <w:b/>
                <w:i/>
              </w:rPr>
              <w:t>Cost</w:t>
            </w:r>
          </w:p>
        </w:tc>
        <w:tc>
          <w:tcPr>
            <w:tcW w:w="7848" w:type="dxa"/>
            <w:gridSpan w:val="2"/>
          </w:tcPr>
          <w:p w:rsidR="001E2646" w:rsidRPr="00247181" w:rsidRDefault="001E2646" w:rsidP="00C572EC">
            <w:pPr>
              <w:spacing w:after="0" w:line="240" w:lineRule="auto"/>
            </w:pPr>
            <w:r>
              <w:t>$79.00</w:t>
            </w:r>
          </w:p>
        </w:tc>
      </w:tr>
      <w:tr w:rsidR="001E2646" w:rsidRPr="00247181" w:rsidTr="00C572EC">
        <w:tc>
          <w:tcPr>
            <w:tcW w:w="1728" w:type="dxa"/>
          </w:tcPr>
          <w:p w:rsidR="001E2646" w:rsidRPr="00247181" w:rsidRDefault="001E2646" w:rsidP="00C572EC">
            <w:pPr>
              <w:spacing w:after="0" w:line="240" w:lineRule="auto"/>
              <w:rPr>
                <w:b/>
                <w:i/>
              </w:rPr>
            </w:pPr>
            <w:r w:rsidRPr="00247181">
              <w:rPr>
                <w:b/>
                <w:i/>
              </w:rPr>
              <w:t>Instructor</w:t>
            </w:r>
          </w:p>
        </w:tc>
        <w:tc>
          <w:tcPr>
            <w:tcW w:w="7848" w:type="dxa"/>
            <w:gridSpan w:val="2"/>
          </w:tcPr>
          <w:p w:rsidR="001E2646" w:rsidRPr="00247181" w:rsidRDefault="001E2646" w:rsidP="00C572EC">
            <w:pPr>
              <w:spacing w:after="0" w:line="240" w:lineRule="auto"/>
            </w:pPr>
            <w:r>
              <w:t xml:space="preserve">Lynn Freeman and Donnella Cranford </w:t>
            </w:r>
          </w:p>
        </w:tc>
      </w:tr>
      <w:tr w:rsidR="001E2646" w:rsidRPr="00247181" w:rsidTr="00C572EC">
        <w:tc>
          <w:tcPr>
            <w:tcW w:w="1728" w:type="dxa"/>
          </w:tcPr>
          <w:p w:rsidR="001E2646" w:rsidRPr="00247181" w:rsidRDefault="001E2646" w:rsidP="00C572EC">
            <w:pPr>
              <w:spacing w:after="0" w:line="240" w:lineRule="auto"/>
              <w:rPr>
                <w:b/>
                <w:i/>
              </w:rPr>
            </w:pPr>
            <w:r>
              <w:rPr>
                <w:b/>
                <w:i/>
              </w:rPr>
              <w:t xml:space="preserve">Contact </w:t>
            </w:r>
          </w:p>
        </w:tc>
        <w:tc>
          <w:tcPr>
            <w:tcW w:w="7848" w:type="dxa"/>
            <w:gridSpan w:val="2"/>
          </w:tcPr>
          <w:p w:rsidR="001E2646" w:rsidRPr="00247181" w:rsidRDefault="001E2646" w:rsidP="00C572EC">
            <w:pPr>
              <w:spacing w:after="0" w:line="240" w:lineRule="auto"/>
            </w:pPr>
            <w:r>
              <w:t>www.mresa.org</w:t>
            </w:r>
          </w:p>
        </w:tc>
      </w:tr>
      <w:tr w:rsidR="001E2646" w:rsidRPr="00247181" w:rsidTr="00146ECB">
        <w:tc>
          <w:tcPr>
            <w:tcW w:w="1728" w:type="dxa"/>
            <w:shd w:val="clear" w:color="auto" w:fill="BFBFBF" w:themeFill="background1" w:themeFillShade="BF"/>
          </w:tcPr>
          <w:p w:rsidR="001E2646" w:rsidRPr="00247181" w:rsidRDefault="001E2646" w:rsidP="00C572EC">
            <w:pPr>
              <w:spacing w:after="0" w:line="240" w:lineRule="auto"/>
              <w:rPr>
                <w:b/>
                <w:i/>
              </w:rPr>
            </w:pPr>
            <w:r w:rsidRPr="00247181">
              <w:rPr>
                <w:b/>
                <w:i/>
              </w:rPr>
              <w:t>Title</w:t>
            </w:r>
          </w:p>
        </w:tc>
        <w:tc>
          <w:tcPr>
            <w:tcW w:w="7848" w:type="dxa"/>
            <w:gridSpan w:val="2"/>
            <w:shd w:val="clear" w:color="auto" w:fill="BFBFBF" w:themeFill="background1" w:themeFillShade="BF"/>
          </w:tcPr>
          <w:p w:rsidR="001E2646" w:rsidRPr="00247181" w:rsidRDefault="001E2646" w:rsidP="00C572EC">
            <w:pPr>
              <w:spacing w:after="0" w:line="240" w:lineRule="auto"/>
              <w:rPr>
                <w:b/>
                <w:i/>
              </w:rPr>
            </w:pPr>
            <w:r>
              <w:rPr>
                <w:b/>
                <w:i/>
              </w:rPr>
              <w:t>The Craft of Revision in Writing: In a Writer’s Workshop … Grades 3-5</w:t>
            </w:r>
          </w:p>
        </w:tc>
      </w:tr>
      <w:tr w:rsidR="001E2646" w:rsidRPr="00247181" w:rsidTr="00C572EC">
        <w:tc>
          <w:tcPr>
            <w:tcW w:w="1728" w:type="dxa"/>
          </w:tcPr>
          <w:p w:rsidR="001E2646" w:rsidRPr="00247181" w:rsidRDefault="001E2646" w:rsidP="00C572EC">
            <w:pPr>
              <w:spacing w:after="0" w:line="240" w:lineRule="auto"/>
              <w:rPr>
                <w:b/>
                <w:i/>
              </w:rPr>
            </w:pPr>
            <w:r w:rsidRPr="00247181">
              <w:rPr>
                <w:b/>
                <w:i/>
              </w:rPr>
              <w:t>Description</w:t>
            </w:r>
          </w:p>
        </w:tc>
        <w:tc>
          <w:tcPr>
            <w:tcW w:w="7848" w:type="dxa"/>
            <w:gridSpan w:val="2"/>
          </w:tcPr>
          <w:p w:rsidR="001E2646" w:rsidRPr="00247181" w:rsidRDefault="001E2646" w:rsidP="00C572EC">
            <w:pPr>
              <w:spacing w:after="0" w:line="240" w:lineRule="auto"/>
            </w:pPr>
            <w:r>
              <w:t>Teachers will learn to develop classroom practices and procedures teaching the Writer’s Worksho</w:t>
            </w:r>
            <w:r w:rsidR="00EA7889">
              <w:t xml:space="preserve">p that models the GPS standards. This workshop will </w:t>
            </w:r>
            <w:proofErr w:type="gramStart"/>
            <w:r w:rsidR="00EA7889">
              <w:t xml:space="preserve">enable </w:t>
            </w:r>
            <w:r>
              <w:t xml:space="preserve"> teachers</w:t>
            </w:r>
            <w:proofErr w:type="gramEnd"/>
            <w:r>
              <w:t xml:space="preserve"> to experience and see</w:t>
            </w:r>
            <w:r w:rsidR="00EA7889">
              <w:t xml:space="preserve"> how students can be taught in </w:t>
            </w:r>
            <w:r>
              <w:t>a S</w:t>
            </w:r>
            <w:r w:rsidR="00EA7889">
              <w:t xml:space="preserve">tandards-based classroom. This </w:t>
            </w:r>
            <w:r>
              <w:t xml:space="preserve">is a highly interactive learning experience that meets the needs of teachers of writing in grades 3-5. </w:t>
            </w:r>
          </w:p>
        </w:tc>
      </w:tr>
      <w:tr w:rsidR="001E2646" w:rsidRPr="00247181" w:rsidTr="00C572EC">
        <w:tc>
          <w:tcPr>
            <w:tcW w:w="1728" w:type="dxa"/>
          </w:tcPr>
          <w:p w:rsidR="001E2646" w:rsidRPr="00247181" w:rsidRDefault="001E2646" w:rsidP="00C572EC">
            <w:pPr>
              <w:spacing w:after="0" w:line="240" w:lineRule="auto"/>
              <w:rPr>
                <w:b/>
                <w:i/>
              </w:rPr>
            </w:pPr>
            <w:r w:rsidRPr="00247181">
              <w:rPr>
                <w:b/>
                <w:i/>
              </w:rPr>
              <w:t xml:space="preserve">Target Audience </w:t>
            </w:r>
          </w:p>
        </w:tc>
        <w:tc>
          <w:tcPr>
            <w:tcW w:w="7848" w:type="dxa"/>
            <w:gridSpan w:val="2"/>
          </w:tcPr>
          <w:p w:rsidR="001E2646" w:rsidRPr="00247181" w:rsidRDefault="00EA7889" w:rsidP="00C572EC">
            <w:pPr>
              <w:spacing w:after="0" w:line="240" w:lineRule="auto"/>
            </w:pPr>
            <w:r>
              <w:t>Intermediate Elementary</w:t>
            </w:r>
            <w:r w:rsidR="001E2646">
              <w:t xml:space="preserve"> Classroom teachers, and </w:t>
            </w:r>
            <w:r>
              <w:t xml:space="preserve"> Elem. </w:t>
            </w:r>
            <w:r w:rsidR="001E2646">
              <w:t>ELA Instructional Coaches</w:t>
            </w:r>
          </w:p>
        </w:tc>
      </w:tr>
      <w:tr w:rsidR="001E2646" w:rsidRPr="00247181" w:rsidTr="00C572EC">
        <w:tc>
          <w:tcPr>
            <w:tcW w:w="1728" w:type="dxa"/>
          </w:tcPr>
          <w:p w:rsidR="001E2646" w:rsidRPr="00247181" w:rsidRDefault="001E2646" w:rsidP="00C572EC">
            <w:pPr>
              <w:spacing w:after="0" w:line="240" w:lineRule="auto"/>
              <w:rPr>
                <w:b/>
                <w:i/>
              </w:rPr>
            </w:pPr>
            <w:r w:rsidRPr="00247181">
              <w:rPr>
                <w:b/>
                <w:i/>
              </w:rPr>
              <w:t>Date</w:t>
            </w:r>
          </w:p>
        </w:tc>
        <w:tc>
          <w:tcPr>
            <w:tcW w:w="7848" w:type="dxa"/>
            <w:gridSpan w:val="2"/>
          </w:tcPr>
          <w:p w:rsidR="001E2646" w:rsidRPr="00247181" w:rsidRDefault="00EA7889" w:rsidP="00C572EC">
            <w:pPr>
              <w:spacing w:after="0" w:line="240" w:lineRule="auto"/>
            </w:pPr>
            <w:r>
              <w:t>Thursday and Friday, July 16</w:t>
            </w:r>
            <w:r w:rsidRPr="00EA7889">
              <w:rPr>
                <w:vertAlign w:val="superscript"/>
              </w:rPr>
              <w:t>th</w:t>
            </w:r>
            <w:r>
              <w:t xml:space="preserve"> and 17</w:t>
            </w:r>
            <w:r w:rsidR="001E2646" w:rsidRPr="00F66F25">
              <w:rPr>
                <w:vertAlign w:val="superscript"/>
              </w:rPr>
              <w:t>th</w:t>
            </w:r>
            <w:r w:rsidR="001E2646">
              <w:t xml:space="preserve"> </w:t>
            </w:r>
            <w:r w:rsidR="001E2646" w:rsidRPr="00247181">
              <w:t>, 2009</w:t>
            </w:r>
          </w:p>
        </w:tc>
      </w:tr>
      <w:tr w:rsidR="001E2646" w:rsidRPr="00247181" w:rsidTr="00C572EC">
        <w:tc>
          <w:tcPr>
            <w:tcW w:w="1728" w:type="dxa"/>
          </w:tcPr>
          <w:p w:rsidR="001E2646" w:rsidRPr="00247181" w:rsidRDefault="001E2646" w:rsidP="00C572EC">
            <w:pPr>
              <w:spacing w:after="0" w:line="240" w:lineRule="auto"/>
              <w:rPr>
                <w:b/>
                <w:i/>
              </w:rPr>
            </w:pPr>
            <w:r w:rsidRPr="00247181">
              <w:rPr>
                <w:b/>
                <w:i/>
              </w:rPr>
              <w:t>Time</w:t>
            </w:r>
          </w:p>
        </w:tc>
        <w:tc>
          <w:tcPr>
            <w:tcW w:w="7848" w:type="dxa"/>
            <w:gridSpan w:val="2"/>
          </w:tcPr>
          <w:p w:rsidR="001E2646" w:rsidRPr="00247181" w:rsidRDefault="001E2646" w:rsidP="00C572EC">
            <w:pPr>
              <w:spacing w:after="0" w:line="240" w:lineRule="auto"/>
            </w:pPr>
            <w:r>
              <w:t>9:0</w:t>
            </w:r>
            <w:r w:rsidRPr="00247181">
              <w:t>0</w:t>
            </w:r>
            <w:r>
              <w:t>am – 3:3</w:t>
            </w:r>
            <w:r w:rsidRPr="00247181">
              <w:t>0</w:t>
            </w:r>
            <w:r>
              <w:t>pm</w:t>
            </w:r>
          </w:p>
        </w:tc>
      </w:tr>
      <w:tr w:rsidR="001E2646" w:rsidRPr="00247181" w:rsidTr="00C572EC">
        <w:tc>
          <w:tcPr>
            <w:tcW w:w="1728" w:type="dxa"/>
          </w:tcPr>
          <w:p w:rsidR="001E2646" w:rsidRPr="00247181" w:rsidRDefault="001E2646" w:rsidP="00C572EC">
            <w:pPr>
              <w:spacing w:after="0" w:line="240" w:lineRule="auto"/>
              <w:rPr>
                <w:b/>
                <w:i/>
              </w:rPr>
            </w:pPr>
            <w:r w:rsidRPr="00247181">
              <w:rPr>
                <w:b/>
                <w:i/>
              </w:rPr>
              <w:t>Location</w:t>
            </w:r>
          </w:p>
        </w:tc>
        <w:tc>
          <w:tcPr>
            <w:tcW w:w="7848" w:type="dxa"/>
            <w:gridSpan w:val="2"/>
          </w:tcPr>
          <w:p w:rsidR="001E2646" w:rsidRPr="00247181" w:rsidRDefault="001E2646" w:rsidP="00C572EC">
            <w:pPr>
              <w:spacing w:after="0" w:line="240" w:lineRule="auto"/>
            </w:pPr>
            <w:r>
              <w:t>Metro RESA</w:t>
            </w:r>
          </w:p>
        </w:tc>
      </w:tr>
      <w:tr w:rsidR="001E2646" w:rsidRPr="00247181" w:rsidTr="00C572EC">
        <w:tc>
          <w:tcPr>
            <w:tcW w:w="1728" w:type="dxa"/>
          </w:tcPr>
          <w:p w:rsidR="001E2646" w:rsidRPr="00247181" w:rsidRDefault="001E2646" w:rsidP="00C572EC">
            <w:pPr>
              <w:spacing w:after="0" w:line="240" w:lineRule="auto"/>
              <w:rPr>
                <w:b/>
                <w:i/>
              </w:rPr>
            </w:pPr>
            <w:r w:rsidRPr="00247181">
              <w:rPr>
                <w:b/>
                <w:i/>
              </w:rPr>
              <w:t>Cost</w:t>
            </w:r>
          </w:p>
        </w:tc>
        <w:tc>
          <w:tcPr>
            <w:tcW w:w="7848" w:type="dxa"/>
            <w:gridSpan w:val="2"/>
          </w:tcPr>
          <w:p w:rsidR="001E2646" w:rsidRPr="00247181" w:rsidRDefault="001E2646" w:rsidP="00C572EC">
            <w:pPr>
              <w:spacing w:after="0" w:line="240" w:lineRule="auto"/>
            </w:pPr>
            <w:r>
              <w:t>$</w:t>
            </w:r>
            <w:r w:rsidR="00EA7889">
              <w:t>79.00</w:t>
            </w:r>
          </w:p>
        </w:tc>
      </w:tr>
      <w:tr w:rsidR="001E2646" w:rsidRPr="00247181" w:rsidTr="00C572EC">
        <w:tc>
          <w:tcPr>
            <w:tcW w:w="1728" w:type="dxa"/>
          </w:tcPr>
          <w:p w:rsidR="001E2646" w:rsidRPr="00247181" w:rsidRDefault="001E2646" w:rsidP="00C572EC">
            <w:pPr>
              <w:spacing w:after="0" w:line="240" w:lineRule="auto"/>
              <w:rPr>
                <w:b/>
                <w:i/>
              </w:rPr>
            </w:pPr>
            <w:r w:rsidRPr="00247181">
              <w:rPr>
                <w:b/>
                <w:i/>
              </w:rPr>
              <w:t>Instructor</w:t>
            </w:r>
          </w:p>
        </w:tc>
        <w:tc>
          <w:tcPr>
            <w:tcW w:w="7848" w:type="dxa"/>
            <w:gridSpan w:val="2"/>
          </w:tcPr>
          <w:p w:rsidR="001E2646" w:rsidRPr="00247181" w:rsidRDefault="00EA7889" w:rsidP="00C572EC">
            <w:pPr>
              <w:spacing w:after="0" w:line="240" w:lineRule="auto"/>
            </w:pPr>
            <w:r>
              <w:t xml:space="preserve">Dana </w:t>
            </w:r>
            <w:proofErr w:type="spellStart"/>
            <w:r>
              <w:t>Zhun</w:t>
            </w:r>
            <w:proofErr w:type="spellEnd"/>
            <w:r>
              <w:t xml:space="preserve">    (Nationally trained in reform standards-based model for writing)</w:t>
            </w:r>
          </w:p>
        </w:tc>
      </w:tr>
      <w:tr w:rsidR="001E2646" w:rsidRPr="00247181" w:rsidTr="00C572EC">
        <w:tc>
          <w:tcPr>
            <w:tcW w:w="1728" w:type="dxa"/>
          </w:tcPr>
          <w:p w:rsidR="001E2646" w:rsidRPr="00247181" w:rsidRDefault="001E2646" w:rsidP="00C572EC">
            <w:pPr>
              <w:spacing w:after="0" w:line="240" w:lineRule="auto"/>
              <w:rPr>
                <w:b/>
                <w:i/>
              </w:rPr>
            </w:pPr>
            <w:r>
              <w:rPr>
                <w:b/>
                <w:i/>
              </w:rPr>
              <w:t xml:space="preserve">Contact </w:t>
            </w:r>
          </w:p>
        </w:tc>
        <w:tc>
          <w:tcPr>
            <w:tcW w:w="7848" w:type="dxa"/>
            <w:gridSpan w:val="2"/>
          </w:tcPr>
          <w:p w:rsidR="001E2646" w:rsidRPr="00247181" w:rsidRDefault="001E2646" w:rsidP="00C572EC">
            <w:pPr>
              <w:spacing w:after="0" w:line="240" w:lineRule="auto"/>
            </w:pPr>
            <w:r>
              <w:t xml:space="preserve">Lynn Freeman </w:t>
            </w:r>
          </w:p>
        </w:tc>
      </w:tr>
      <w:tr w:rsidR="0022042C" w:rsidRPr="00247181" w:rsidTr="00146ECB">
        <w:tc>
          <w:tcPr>
            <w:tcW w:w="1818" w:type="dxa"/>
            <w:gridSpan w:val="2"/>
            <w:shd w:val="clear" w:color="auto" w:fill="BFBFBF" w:themeFill="background1" w:themeFillShade="BF"/>
          </w:tcPr>
          <w:p w:rsidR="0022042C" w:rsidRPr="00247181" w:rsidRDefault="0022042C" w:rsidP="00247181">
            <w:pPr>
              <w:spacing w:after="0" w:line="240" w:lineRule="auto"/>
              <w:rPr>
                <w:b/>
                <w:i/>
              </w:rPr>
            </w:pPr>
            <w:r w:rsidRPr="00247181">
              <w:rPr>
                <w:b/>
                <w:i/>
              </w:rPr>
              <w:lastRenderedPageBreak/>
              <w:t>Title</w:t>
            </w:r>
          </w:p>
        </w:tc>
        <w:tc>
          <w:tcPr>
            <w:tcW w:w="7758" w:type="dxa"/>
            <w:shd w:val="clear" w:color="auto" w:fill="BFBFBF" w:themeFill="background1" w:themeFillShade="BF"/>
          </w:tcPr>
          <w:p w:rsidR="0022042C" w:rsidRPr="00247181" w:rsidRDefault="002A6455" w:rsidP="00247181">
            <w:pPr>
              <w:spacing w:after="0" w:line="240" w:lineRule="auto"/>
              <w:rPr>
                <w:b/>
                <w:i/>
              </w:rPr>
            </w:pPr>
            <w:r w:rsidRPr="00247181">
              <w:rPr>
                <w:b/>
                <w:i/>
              </w:rPr>
              <w:t>Connecting Math, Language,  and Thinking</w:t>
            </w:r>
          </w:p>
        </w:tc>
      </w:tr>
      <w:tr w:rsidR="00267376" w:rsidRPr="00247181" w:rsidTr="00247181">
        <w:tc>
          <w:tcPr>
            <w:tcW w:w="1818" w:type="dxa"/>
            <w:gridSpan w:val="2"/>
          </w:tcPr>
          <w:p w:rsidR="00267376" w:rsidRPr="00247181" w:rsidRDefault="00267376" w:rsidP="00247181">
            <w:pPr>
              <w:spacing w:after="0" w:line="240" w:lineRule="auto"/>
              <w:rPr>
                <w:b/>
                <w:i/>
              </w:rPr>
            </w:pPr>
            <w:r w:rsidRPr="00247181">
              <w:rPr>
                <w:b/>
                <w:i/>
              </w:rPr>
              <w:t>Description</w:t>
            </w:r>
          </w:p>
        </w:tc>
        <w:tc>
          <w:tcPr>
            <w:tcW w:w="7758" w:type="dxa"/>
          </w:tcPr>
          <w:p w:rsidR="00267376" w:rsidRPr="00247181" w:rsidRDefault="002A6455" w:rsidP="00247181">
            <w:pPr>
              <w:spacing w:after="0" w:line="240" w:lineRule="auto"/>
            </w:pPr>
            <w:r w:rsidRPr="00247181">
              <w:t>This session will present reading and writing strategies to promote a more concise approach to problem-solving and understanding in mathematics across all domains. Participants will identify ways the tasks presented can be modified to align with their grade-level standards. In addition, application of the strategies will be made to grade-specific tasks from the frameworks.</w:t>
            </w:r>
          </w:p>
        </w:tc>
      </w:tr>
      <w:tr w:rsidR="00476C0D" w:rsidRPr="00247181" w:rsidTr="00247181">
        <w:tc>
          <w:tcPr>
            <w:tcW w:w="1818" w:type="dxa"/>
            <w:gridSpan w:val="2"/>
          </w:tcPr>
          <w:p w:rsidR="00476C0D" w:rsidRPr="00247181" w:rsidRDefault="00476C0D" w:rsidP="00247181">
            <w:pPr>
              <w:spacing w:after="0" w:line="240" w:lineRule="auto"/>
              <w:rPr>
                <w:b/>
                <w:i/>
              </w:rPr>
            </w:pPr>
            <w:r w:rsidRPr="00247181">
              <w:rPr>
                <w:b/>
                <w:i/>
              </w:rPr>
              <w:t xml:space="preserve">Target Audience </w:t>
            </w:r>
          </w:p>
        </w:tc>
        <w:tc>
          <w:tcPr>
            <w:tcW w:w="7758" w:type="dxa"/>
          </w:tcPr>
          <w:p w:rsidR="00476C0D" w:rsidRPr="00247181" w:rsidRDefault="002A6455" w:rsidP="00247181">
            <w:pPr>
              <w:spacing w:after="0" w:line="240" w:lineRule="auto"/>
            </w:pPr>
            <w:r w:rsidRPr="00247181">
              <w:t>3</w:t>
            </w:r>
            <w:r w:rsidRPr="00247181">
              <w:rPr>
                <w:vertAlign w:val="superscript"/>
              </w:rPr>
              <w:t>rd</w:t>
            </w:r>
            <w:r w:rsidRPr="00247181">
              <w:t xml:space="preserve"> – 5</w:t>
            </w:r>
            <w:r w:rsidRPr="00247181">
              <w:rPr>
                <w:vertAlign w:val="superscript"/>
              </w:rPr>
              <w:t>th</w:t>
            </w:r>
            <w:r w:rsidRPr="00247181">
              <w:t xml:space="preserve"> grade math teachers</w:t>
            </w:r>
          </w:p>
        </w:tc>
      </w:tr>
      <w:tr w:rsidR="00476C0D" w:rsidRPr="00247181" w:rsidTr="00247181">
        <w:tc>
          <w:tcPr>
            <w:tcW w:w="1818" w:type="dxa"/>
            <w:gridSpan w:val="2"/>
          </w:tcPr>
          <w:p w:rsidR="00476C0D" w:rsidRPr="00247181" w:rsidRDefault="00476C0D" w:rsidP="00247181">
            <w:pPr>
              <w:spacing w:after="0" w:line="240" w:lineRule="auto"/>
              <w:rPr>
                <w:b/>
                <w:i/>
              </w:rPr>
            </w:pPr>
            <w:r w:rsidRPr="00247181">
              <w:rPr>
                <w:b/>
                <w:i/>
              </w:rPr>
              <w:t>Date</w:t>
            </w:r>
            <w:r w:rsidR="003978AE" w:rsidRPr="00247181">
              <w:rPr>
                <w:b/>
                <w:i/>
              </w:rPr>
              <w:t>s</w:t>
            </w:r>
          </w:p>
        </w:tc>
        <w:tc>
          <w:tcPr>
            <w:tcW w:w="7758" w:type="dxa"/>
          </w:tcPr>
          <w:p w:rsidR="00476C0D" w:rsidRPr="00247181" w:rsidRDefault="00B370A6" w:rsidP="00247181">
            <w:pPr>
              <w:spacing w:after="0" w:line="240" w:lineRule="auto"/>
            </w:pPr>
            <w:r w:rsidRPr="00247181">
              <w:t>Wednesday, July 29, 2009</w:t>
            </w:r>
          </w:p>
        </w:tc>
      </w:tr>
      <w:tr w:rsidR="00476C0D" w:rsidRPr="00247181" w:rsidTr="00247181">
        <w:tc>
          <w:tcPr>
            <w:tcW w:w="1818" w:type="dxa"/>
            <w:gridSpan w:val="2"/>
          </w:tcPr>
          <w:p w:rsidR="00476C0D" w:rsidRPr="00247181" w:rsidRDefault="00476C0D" w:rsidP="00247181">
            <w:pPr>
              <w:spacing w:after="0" w:line="240" w:lineRule="auto"/>
              <w:rPr>
                <w:b/>
                <w:i/>
              </w:rPr>
            </w:pPr>
            <w:r w:rsidRPr="00247181">
              <w:rPr>
                <w:b/>
                <w:i/>
              </w:rPr>
              <w:t>Time</w:t>
            </w:r>
          </w:p>
        </w:tc>
        <w:tc>
          <w:tcPr>
            <w:tcW w:w="7758" w:type="dxa"/>
          </w:tcPr>
          <w:p w:rsidR="00476C0D" w:rsidRPr="00247181" w:rsidRDefault="00B370A6" w:rsidP="00247181">
            <w:pPr>
              <w:spacing w:after="0" w:line="240" w:lineRule="auto"/>
            </w:pPr>
            <w:r w:rsidRPr="00247181">
              <w:t>8:30 – 3:30</w:t>
            </w:r>
          </w:p>
        </w:tc>
      </w:tr>
      <w:tr w:rsidR="00476C0D" w:rsidRPr="00247181" w:rsidTr="00247181">
        <w:tc>
          <w:tcPr>
            <w:tcW w:w="1818" w:type="dxa"/>
            <w:gridSpan w:val="2"/>
          </w:tcPr>
          <w:p w:rsidR="00476C0D" w:rsidRPr="00247181" w:rsidRDefault="00476C0D" w:rsidP="00247181">
            <w:pPr>
              <w:spacing w:after="0" w:line="240" w:lineRule="auto"/>
              <w:rPr>
                <w:b/>
                <w:i/>
              </w:rPr>
            </w:pPr>
            <w:r w:rsidRPr="00247181">
              <w:rPr>
                <w:b/>
                <w:i/>
              </w:rPr>
              <w:t>Location</w:t>
            </w:r>
          </w:p>
        </w:tc>
        <w:tc>
          <w:tcPr>
            <w:tcW w:w="7758" w:type="dxa"/>
          </w:tcPr>
          <w:p w:rsidR="00476C0D" w:rsidRPr="00247181" w:rsidRDefault="00DD4DB6" w:rsidP="00247181">
            <w:pPr>
              <w:spacing w:after="0" w:line="240" w:lineRule="auto"/>
            </w:pPr>
            <w:r w:rsidRPr="00247181">
              <w:t>Metro RESA Conference Room</w:t>
            </w:r>
          </w:p>
        </w:tc>
      </w:tr>
      <w:tr w:rsidR="00476C0D" w:rsidRPr="00247181" w:rsidTr="00247181">
        <w:tc>
          <w:tcPr>
            <w:tcW w:w="1818" w:type="dxa"/>
            <w:gridSpan w:val="2"/>
          </w:tcPr>
          <w:p w:rsidR="00476C0D" w:rsidRPr="00247181" w:rsidRDefault="00476C0D" w:rsidP="00247181">
            <w:pPr>
              <w:spacing w:after="0" w:line="240" w:lineRule="auto"/>
              <w:rPr>
                <w:b/>
                <w:i/>
              </w:rPr>
            </w:pPr>
            <w:r w:rsidRPr="00247181">
              <w:rPr>
                <w:b/>
                <w:i/>
              </w:rPr>
              <w:t>Cost</w:t>
            </w:r>
          </w:p>
        </w:tc>
        <w:tc>
          <w:tcPr>
            <w:tcW w:w="7758" w:type="dxa"/>
          </w:tcPr>
          <w:p w:rsidR="00476C0D" w:rsidRPr="00247181" w:rsidRDefault="00DD4DB6" w:rsidP="00247181">
            <w:pPr>
              <w:spacing w:after="0" w:line="240" w:lineRule="auto"/>
            </w:pPr>
            <w:r w:rsidRPr="00247181">
              <w:t>$</w:t>
            </w:r>
            <w:r w:rsidR="00F569A7" w:rsidRPr="00247181">
              <w:t>45</w:t>
            </w:r>
          </w:p>
        </w:tc>
      </w:tr>
      <w:tr w:rsidR="00476C0D" w:rsidRPr="00247181" w:rsidTr="00247181">
        <w:tc>
          <w:tcPr>
            <w:tcW w:w="1818" w:type="dxa"/>
            <w:gridSpan w:val="2"/>
          </w:tcPr>
          <w:p w:rsidR="00476C0D" w:rsidRPr="00247181" w:rsidRDefault="0022042C" w:rsidP="00247181">
            <w:pPr>
              <w:spacing w:after="0" w:line="240" w:lineRule="auto"/>
              <w:rPr>
                <w:b/>
                <w:i/>
              </w:rPr>
            </w:pPr>
            <w:r w:rsidRPr="00247181">
              <w:rPr>
                <w:b/>
                <w:i/>
              </w:rPr>
              <w:t>Instructors</w:t>
            </w:r>
          </w:p>
        </w:tc>
        <w:tc>
          <w:tcPr>
            <w:tcW w:w="7758" w:type="dxa"/>
          </w:tcPr>
          <w:p w:rsidR="00476C0D" w:rsidRPr="00247181" w:rsidRDefault="00DD4DB6" w:rsidP="00247181">
            <w:pPr>
              <w:spacing w:after="0" w:line="240" w:lineRule="auto"/>
            </w:pPr>
            <w:r w:rsidRPr="00247181">
              <w:t>Lynn Freeman and Denise Huddlestun</w:t>
            </w:r>
          </w:p>
        </w:tc>
      </w:tr>
      <w:tr w:rsidR="00F569A7" w:rsidRPr="00247181" w:rsidTr="00247181">
        <w:tc>
          <w:tcPr>
            <w:tcW w:w="1818" w:type="dxa"/>
            <w:gridSpan w:val="2"/>
          </w:tcPr>
          <w:p w:rsidR="00F569A7" w:rsidRPr="00247181" w:rsidRDefault="00F569A7" w:rsidP="00247181">
            <w:pPr>
              <w:spacing w:after="0" w:line="240" w:lineRule="auto"/>
              <w:rPr>
                <w:b/>
                <w:i/>
              </w:rPr>
            </w:pPr>
            <w:r w:rsidRPr="00247181">
              <w:rPr>
                <w:b/>
                <w:i/>
              </w:rPr>
              <w:t>PLEASE BRING</w:t>
            </w:r>
          </w:p>
        </w:tc>
        <w:tc>
          <w:tcPr>
            <w:tcW w:w="7758" w:type="dxa"/>
          </w:tcPr>
          <w:p w:rsidR="00F569A7" w:rsidRPr="00247181" w:rsidRDefault="00F569A7" w:rsidP="00247181">
            <w:pPr>
              <w:spacing w:after="0" w:line="240" w:lineRule="auto"/>
            </w:pPr>
            <w:r w:rsidRPr="00247181">
              <w:t>Copy of grade level Math GPS</w:t>
            </w:r>
          </w:p>
        </w:tc>
      </w:tr>
      <w:tr w:rsidR="00DD4DB6" w:rsidRPr="00247181" w:rsidTr="00146ECB">
        <w:tc>
          <w:tcPr>
            <w:tcW w:w="1818" w:type="dxa"/>
            <w:gridSpan w:val="2"/>
            <w:shd w:val="clear" w:color="auto" w:fill="BFBFBF" w:themeFill="background1" w:themeFillShade="BF"/>
          </w:tcPr>
          <w:p w:rsidR="00DD4DB6" w:rsidRPr="00247181" w:rsidRDefault="00DD4DB6" w:rsidP="00247181">
            <w:pPr>
              <w:spacing w:after="0" w:line="240" w:lineRule="auto"/>
              <w:rPr>
                <w:b/>
                <w:i/>
              </w:rPr>
            </w:pPr>
            <w:r w:rsidRPr="00247181">
              <w:rPr>
                <w:b/>
                <w:i/>
              </w:rPr>
              <w:t>Title</w:t>
            </w:r>
          </w:p>
        </w:tc>
        <w:tc>
          <w:tcPr>
            <w:tcW w:w="7758" w:type="dxa"/>
            <w:shd w:val="clear" w:color="auto" w:fill="BFBFBF" w:themeFill="background1" w:themeFillShade="BF"/>
          </w:tcPr>
          <w:p w:rsidR="00DD4DB6" w:rsidRPr="00247181" w:rsidRDefault="00DD4DB6" w:rsidP="00247181">
            <w:pPr>
              <w:spacing w:after="0" w:line="240" w:lineRule="auto"/>
              <w:rPr>
                <w:b/>
                <w:i/>
              </w:rPr>
            </w:pPr>
            <w:r w:rsidRPr="00247181">
              <w:rPr>
                <w:b/>
                <w:i/>
              </w:rPr>
              <w:t>Connecting Math, Language,  and Thinking</w:t>
            </w:r>
          </w:p>
        </w:tc>
      </w:tr>
      <w:tr w:rsidR="00DD4DB6" w:rsidRPr="00247181" w:rsidTr="00247181">
        <w:tc>
          <w:tcPr>
            <w:tcW w:w="1818" w:type="dxa"/>
            <w:gridSpan w:val="2"/>
          </w:tcPr>
          <w:p w:rsidR="00DD4DB6" w:rsidRPr="00247181" w:rsidRDefault="00DD4DB6" w:rsidP="00247181">
            <w:pPr>
              <w:spacing w:after="0" w:line="240" w:lineRule="auto"/>
              <w:rPr>
                <w:b/>
                <w:i/>
              </w:rPr>
            </w:pPr>
            <w:r w:rsidRPr="00247181">
              <w:rPr>
                <w:b/>
                <w:i/>
              </w:rPr>
              <w:t>Description</w:t>
            </w:r>
          </w:p>
        </w:tc>
        <w:tc>
          <w:tcPr>
            <w:tcW w:w="7758" w:type="dxa"/>
          </w:tcPr>
          <w:p w:rsidR="00DD4DB6" w:rsidRPr="00247181" w:rsidRDefault="00DD4DB6" w:rsidP="00247181">
            <w:pPr>
              <w:spacing w:after="0" w:line="240" w:lineRule="auto"/>
            </w:pPr>
            <w:r w:rsidRPr="00247181">
              <w:t>This session will present reading and writing strategies to promote a more concise approach to problem-solving and understanding in mathematics across all domains. Participants will identify ways the tasks presented can be modified to align with their grade-level standards. In addition, application of the strategies will be made to grade-specific tasks from the frameworks.</w:t>
            </w:r>
          </w:p>
        </w:tc>
      </w:tr>
      <w:tr w:rsidR="00DD4DB6" w:rsidRPr="00247181" w:rsidTr="00247181">
        <w:tc>
          <w:tcPr>
            <w:tcW w:w="1818" w:type="dxa"/>
            <w:gridSpan w:val="2"/>
          </w:tcPr>
          <w:p w:rsidR="00DD4DB6" w:rsidRPr="00247181" w:rsidRDefault="00DD4DB6" w:rsidP="00247181">
            <w:pPr>
              <w:spacing w:after="0" w:line="240" w:lineRule="auto"/>
              <w:rPr>
                <w:b/>
                <w:i/>
              </w:rPr>
            </w:pPr>
            <w:r w:rsidRPr="00247181">
              <w:rPr>
                <w:b/>
                <w:i/>
              </w:rPr>
              <w:t xml:space="preserve">Target Audience </w:t>
            </w:r>
          </w:p>
        </w:tc>
        <w:tc>
          <w:tcPr>
            <w:tcW w:w="7758" w:type="dxa"/>
          </w:tcPr>
          <w:p w:rsidR="00DD4DB6" w:rsidRPr="00247181" w:rsidRDefault="00DD4DB6" w:rsidP="00247181">
            <w:pPr>
              <w:spacing w:after="0" w:line="240" w:lineRule="auto"/>
            </w:pPr>
            <w:r w:rsidRPr="00247181">
              <w:t>6</w:t>
            </w:r>
            <w:r w:rsidRPr="00247181">
              <w:rPr>
                <w:vertAlign w:val="superscript"/>
              </w:rPr>
              <w:t>th</w:t>
            </w:r>
            <w:r w:rsidRPr="00247181">
              <w:t xml:space="preserve"> – 8</w:t>
            </w:r>
            <w:r w:rsidRPr="00247181">
              <w:rPr>
                <w:vertAlign w:val="superscript"/>
              </w:rPr>
              <w:t>th</w:t>
            </w:r>
            <w:r w:rsidRPr="00247181">
              <w:t xml:space="preserve"> grade math teachers</w:t>
            </w:r>
          </w:p>
        </w:tc>
      </w:tr>
      <w:tr w:rsidR="00DD4DB6" w:rsidRPr="00247181" w:rsidTr="00247181">
        <w:tc>
          <w:tcPr>
            <w:tcW w:w="1818" w:type="dxa"/>
            <w:gridSpan w:val="2"/>
          </w:tcPr>
          <w:p w:rsidR="00DD4DB6" w:rsidRPr="00247181" w:rsidRDefault="00DD4DB6" w:rsidP="00247181">
            <w:pPr>
              <w:spacing w:after="0" w:line="240" w:lineRule="auto"/>
              <w:rPr>
                <w:b/>
                <w:i/>
              </w:rPr>
            </w:pPr>
            <w:r w:rsidRPr="00247181">
              <w:rPr>
                <w:b/>
                <w:i/>
              </w:rPr>
              <w:t>Dates</w:t>
            </w:r>
          </w:p>
        </w:tc>
        <w:tc>
          <w:tcPr>
            <w:tcW w:w="7758" w:type="dxa"/>
          </w:tcPr>
          <w:p w:rsidR="00DD4DB6" w:rsidRPr="00247181" w:rsidRDefault="00DD4DB6" w:rsidP="00247181">
            <w:pPr>
              <w:spacing w:after="0" w:line="240" w:lineRule="auto"/>
            </w:pPr>
            <w:r w:rsidRPr="00247181">
              <w:t>Thursday, July 30, 2009</w:t>
            </w:r>
          </w:p>
        </w:tc>
      </w:tr>
      <w:tr w:rsidR="00DD4DB6" w:rsidRPr="00247181" w:rsidTr="00247181">
        <w:tc>
          <w:tcPr>
            <w:tcW w:w="1818" w:type="dxa"/>
            <w:gridSpan w:val="2"/>
          </w:tcPr>
          <w:p w:rsidR="00DD4DB6" w:rsidRPr="00247181" w:rsidRDefault="00DD4DB6" w:rsidP="00247181">
            <w:pPr>
              <w:spacing w:after="0" w:line="240" w:lineRule="auto"/>
              <w:rPr>
                <w:b/>
                <w:i/>
              </w:rPr>
            </w:pPr>
            <w:r w:rsidRPr="00247181">
              <w:rPr>
                <w:b/>
                <w:i/>
              </w:rPr>
              <w:t>Time</w:t>
            </w:r>
          </w:p>
        </w:tc>
        <w:tc>
          <w:tcPr>
            <w:tcW w:w="7758" w:type="dxa"/>
          </w:tcPr>
          <w:p w:rsidR="00DD4DB6" w:rsidRPr="00247181" w:rsidRDefault="00DD4DB6" w:rsidP="00247181">
            <w:pPr>
              <w:spacing w:after="0" w:line="240" w:lineRule="auto"/>
            </w:pPr>
            <w:r w:rsidRPr="00247181">
              <w:t>8:30 – 3:30</w:t>
            </w:r>
          </w:p>
        </w:tc>
      </w:tr>
      <w:tr w:rsidR="00F569A7" w:rsidRPr="00247181" w:rsidTr="00247181">
        <w:tc>
          <w:tcPr>
            <w:tcW w:w="1818" w:type="dxa"/>
            <w:gridSpan w:val="2"/>
          </w:tcPr>
          <w:p w:rsidR="00F569A7" w:rsidRPr="00247181" w:rsidRDefault="00F569A7" w:rsidP="00247181">
            <w:pPr>
              <w:spacing w:after="0" w:line="240" w:lineRule="auto"/>
              <w:rPr>
                <w:b/>
                <w:i/>
              </w:rPr>
            </w:pPr>
            <w:r w:rsidRPr="00247181">
              <w:rPr>
                <w:b/>
                <w:i/>
              </w:rPr>
              <w:t>Location</w:t>
            </w:r>
          </w:p>
        </w:tc>
        <w:tc>
          <w:tcPr>
            <w:tcW w:w="7758" w:type="dxa"/>
          </w:tcPr>
          <w:p w:rsidR="00F569A7" w:rsidRPr="00247181" w:rsidRDefault="00F569A7" w:rsidP="00247181">
            <w:pPr>
              <w:spacing w:after="0" w:line="240" w:lineRule="auto"/>
            </w:pPr>
            <w:r w:rsidRPr="00247181">
              <w:t>Metro RESA Conference Room</w:t>
            </w:r>
          </w:p>
        </w:tc>
      </w:tr>
      <w:tr w:rsidR="00F569A7" w:rsidRPr="00247181" w:rsidTr="00247181">
        <w:tc>
          <w:tcPr>
            <w:tcW w:w="1818" w:type="dxa"/>
            <w:gridSpan w:val="2"/>
          </w:tcPr>
          <w:p w:rsidR="00F569A7" w:rsidRPr="00247181" w:rsidRDefault="00F569A7" w:rsidP="00247181">
            <w:pPr>
              <w:spacing w:after="0" w:line="240" w:lineRule="auto"/>
              <w:rPr>
                <w:b/>
                <w:i/>
              </w:rPr>
            </w:pPr>
            <w:r w:rsidRPr="00247181">
              <w:rPr>
                <w:b/>
                <w:i/>
              </w:rPr>
              <w:t>Cost</w:t>
            </w:r>
          </w:p>
        </w:tc>
        <w:tc>
          <w:tcPr>
            <w:tcW w:w="7758" w:type="dxa"/>
          </w:tcPr>
          <w:p w:rsidR="00F569A7" w:rsidRPr="00247181" w:rsidRDefault="00F569A7" w:rsidP="00247181">
            <w:pPr>
              <w:spacing w:after="0" w:line="240" w:lineRule="auto"/>
            </w:pPr>
            <w:r w:rsidRPr="00247181">
              <w:t>$45</w:t>
            </w:r>
          </w:p>
        </w:tc>
      </w:tr>
      <w:tr w:rsidR="00F569A7" w:rsidRPr="00247181" w:rsidTr="00247181">
        <w:tc>
          <w:tcPr>
            <w:tcW w:w="1818" w:type="dxa"/>
            <w:gridSpan w:val="2"/>
          </w:tcPr>
          <w:p w:rsidR="00F569A7" w:rsidRPr="00247181" w:rsidRDefault="00F569A7" w:rsidP="00247181">
            <w:pPr>
              <w:spacing w:after="0" w:line="240" w:lineRule="auto"/>
              <w:rPr>
                <w:b/>
                <w:i/>
              </w:rPr>
            </w:pPr>
            <w:r w:rsidRPr="00247181">
              <w:rPr>
                <w:b/>
                <w:i/>
              </w:rPr>
              <w:t>Instructors</w:t>
            </w:r>
          </w:p>
        </w:tc>
        <w:tc>
          <w:tcPr>
            <w:tcW w:w="7758" w:type="dxa"/>
          </w:tcPr>
          <w:p w:rsidR="00F569A7" w:rsidRPr="00247181" w:rsidRDefault="00F569A7" w:rsidP="00247181">
            <w:pPr>
              <w:spacing w:after="0" w:line="240" w:lineRule="auto"/>
            </w:pPr>
            <w:r w:rsidRPr="00247181">
              <w:t>Lynn Freeman and Denise Huddlestun</w:t>
            </w:r>
          </w:p>
        </w:tc>
      </w:tr>
      <w:tr w:rsidR="00F569A7" w:rsidRPr="00247181" w:rsidTr="00247181">
        <w:tc>
          <w:tcPr>
            <w:tcW w:w="1818" w:type="dxa"/>
            <w:gridSpan w:val="2"/>
          </w:tcPr>
          <w:p w:rsidR="00F569A7" w:rsidRPr="00247181" w:rsidRDefault="00F569A7" w:rsidP="00247181">
            <w:pPr>
              <w:spacing w:after="0" w:line="240" w:lineRule="auto"/>
              <w:rPr>
                <w:b/>
                <w:i/>
              </w:rPr>
            </w:pPr>
            <w:r w:rsidRPr="00247181">
              <w:rPr>
                <w:b/>
                <w:i/>
              </w:rPr>
              <w:t>PLEASE BRING</w:t>
            </w:r>
          </w:p>
        </w:tc>
        <w:tc>
          <w:tcPr>
            <w:tcW w:w="7758" w:type="dxa"/>
          </w:tcPr>
          <w:p w:rsidR="00F569A7" w:rsidRPr="00247181" w:rsidRDefault="00F569A7" w:rsidP="00247181">
            <w:pPr>
              <w:spacing w:after="0" w:line="240" w:lineRule="auto"/>
            </w:pPr>
            <w:r w:rsidRPr="00247181">
              <w:t>Copy of grade level Math GPS</w:t>
            </w:r>
          </w:p>
        </w:tc>
      </w:tr>
    </w:tbl>
    <w:p w:rsidR="00206B6C" w:rsidRDefault="00206B6C" w:rsidP="00DB76CB">
      <w:pPr>
        <w:spacing w:after="0" w:line="240" w:lineRule="auto"/>
      </w:pPr>
    </w:p>
    <w:p w:rsidR="00C572EC" w:rsidRDefault="00C572EC" w:rsidP="00DB76CB">
      <w:pPr>
        <w:spacing w:after="0" w:line="240" w:lineRule="auto"/>
      </w:pPr>
    </w:p>
    <w:p w:rsidR="00C572EC" w:rsidRDefault="00C572EC" w:rsidP="00DB76CB">
      <w:pPr>
        <w:spacing w:after="0" w:line="240" w:lineRule="auto"/>
      </w:pPr>
    </w:p>
    <w:p w:rsidR="00C572EC" w:rsidRDefault="00C572EC" w:rsidP="00DB76CB">
      <w:pPr>
        <w:spacing w:after="0" w:line="240" w:lineRule="auto"/>
      </w:pPr>
    </w:p>
    <w:p w:rsidR="00C572EC" w:rsidRDefault="00C572EC" w:rsidP="00DB76CB">
      <w:pPr>
        <w:spacing w:after="0" w:line="240" w:lineRule="auto"/>
      </w:pPr>
    </w:p>
    <w:p w:rsidR="00C572EC" w:rsidRDefault="00C572EC" w:rsidP="00DB76CB">
      <w:pPr>
        <w:spacing w:after="0" w:line="240" w:lineRule="auto"/>
      </w:pPr>
    </w:p>
    <w:p w:rsidR="00C572EC" w:rsidRDefault="00C572EC" w:rsidP="00DB76CB">
      <w:pPr>
        <w:spacing w:after="0" w:line="240" w:lineRule="auto"/>
      </w:pPr>
    </w:p>
    <w:p w:rsidR="00DB76CB" w:rsidRDefault="00DB76CB" w:rsidP="00DB76CB">
      <w:pPr>
        <w:spacing w:after="0" w:line="240" w:lineRule="auto"/>
      </w:pPr>
    </w:p>
    <w:p w:rsidR="00C572EC" w:rsidRDefault="00C572EC" w:rsidP="00DB76CB">
      <w:pPr>
        <w:spacing w:after="0" w:line="240" w:lineRule="auto"/>
      </w:pPr>
    </w:p>
    <w:sectPr w:rsidR="00C572EC" w:rsidSect="000315F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B76CB"/>
    <w:rsid w:val="00014CB1"/>
    <w:rsid w:val="000315F4"/>
    <w:rsid w:val="00053E9A"/>
    <w:rsid w:val="00146ECB"/>
    <w:rsid w:val="00152803"/>
    <w:rsid w:val="00186AE8"/>
    <w:rsid w:val="001E2646"/>
    <w:rsid w:val="001E44E7"/>
    <w:rsid w:val="00201FAE"/>
    <w:rsid w:val="00206B6C"/>
    <w:rsid w:val="0022042C"/>
    <w:rsid w:val="00245D9A"/>
    <w:rsid w:val="00247181"/>
    <w:rsid w:val="00252C9F"/>
    <w:rsid w:val="00267376"/>
    <w:rsid w:val="002737BF"/>
    <w:rsid w:val="00290F16"/>
    <w:rsid w:val="002A6455"/>
    <w:rsid w:val="0036320A"/>
    <w:rsid w:val="00366D10"/>
    <w:rsid w:val="003978AE"/>
    <w:rsid w:val="00433A15"/>
    <w:rsid w:val="004475C7"/>
    <w:rsid w:val="0047630F"/>
    <w:rsid w:val="00476C0D"/>
    <w:rsid w:val="00504267"/>
    <w:rsid w:val="00584304"/>
    <w:rsid w:val="005977AF"/>
    <w:rsid w:val="005A5514"/>
    <w:rsid w:val="00607742"/>
    <w:rsid w:val="00613B32"/>
    <w:rsid w:val="00615A67"/>
    <w:rsid w:val="00664C53"/>
    <w:rsid w:val="0066753A"/>
    <w:rsid w:val="00684BFA"/>
    <w:rsid w:val="006B7E9E"/>
    <w:rsid w:val="006C3F7B"/>
    <w:rsid w:val="007136C0"/>
    <w:rsid w:val="0078049F"/>
    <w:rsid w:val="0079270B"/>
    <w:rsid w:val="00792E9A"/>
    <w:rsid w:val="007A1847"/>
    <w:rsid w:val="007E54E9"/>
    <w:rsid w:val="00816DB6"/>
    <w:rsid w:val="00910050"/>
    <w:rsid w:val="00930E38"/>
    <w:rsid w:val="00950782"/>
    <w:rsid w:val="00956737"/>
    <w:rsid w:val="00990908"/>
    <w:rsid w:val="009A4B34"/>
    <w:rsid w:val="00A36AB6"/>
    <w:rsid w:val="00A74AAC"/>
    <w:rsid w:val="00AA17AE"/>
    <w:rsid w:val="00AD5109"/>
    <w:rsid w:val="00AE5080"/>
    <w:rsid w:val="00AF075D"/>
    <w:rsid w:val="00B2554A"/>
    <w:rsid w:val="00B370A6"/>
    <w:rsid w:val="00B64DBD"/>
    <w:rsid w:val="00BC5019"/>
    <w:rsid w:val="00C00942"/>
    <w:rsid w:val="00C511AF"/>
    <w:rsid w:val="00C572EC"/>
    <w:rsid w:val="00C92D8D"/>
    <w:rsid w:val="00CF36F5"/>
    <w:rsid w:val="00D37397"/>
    <w:rsid w:val="00D47B5C"/>
    <w:rsid w:val="00DB76CB"/>
    <w:rsid w:val="00DC1AFC"/>
    <w:rsid w:val="00DD2E40"/>
    <w:rsid w:val="00DD4DB6"/>
    <w:rsid w:val="00E06BA4"/>
    <w:rsid w:val="00E329BF"/>
    <w:rsid w:val="00E46916"/>
    <w:rsid w:val="00EA6BE9"/>
    <w:rsid w:val="00EA7889"/>
    <w:rsid w:val="00EE5207"/>
    <w:rsid w:val="00EE604A"/>
    <w:rsid w:val="00EF2EA0"/>
    <w:rsid w:val="00F472B0"/>
    <w:rsid w:val="00F569A7"/>
    <w:rsid w:val="00F66F25"/>
    <w:rsid w:val="00F97A56"/>
    <w:rsid w:val="00FD125A"/>
    <w:rsid w:val="00FE6ED2"/>
    <w:rsid w:val="00FF51B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BF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6C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22042C"/>
    <w:rPr>
      <w:b/>
      <w:bCs/>
    </w:rPr>
  </w:style>
  <w:style w:type="character" w:styleId="Hyperlink">
    <w:name w:val="Hyperlink"/>
    <w:basedOn w:val="DefaultParagraphFont"/>
    <w:uiPriority w:val="99"/>
    <w:unhideWhenUsed/>
    <w:rsid w:val="00146EC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res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leighann</cp:lastModifiedBy>
  <cp:revision>2</cp:revision>
  <dcterms:created xsi:type="dcterms:W3CDTF">2009-05-15T17:19:00Z</dcterms:created>
  <dcterms:modified xsi:type="dcterms:W3CDTF">2009-05-15T17:19:00Z</dcterms:modified>
</cp:coreProperties>
</file>